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399A" w14:textId="67833B98" w:rsidR="00B668FF" w:rsidRDefault="00705B44" w:rsidP="00FE4B70">
      <w:pPr>
        <w:shd w:val="clear" w:color="auto" w:fill="F7F7F7"/>
        <w:spacing w:before="240" w:after="240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70A74BD1" wp14:editId="3827BCD0">
            <wp:extent cx="2306725" cy="2694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12" cy="27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522E" w14:textId="0E1D1415" w:rsidR="00FE4B70" w:rsidRDefault="00FE4B70" w:rsidP="00FE4B70">
      <w:pPr>
        <w:shd w:val="clear" w:color="auto" w:fill="F7F7F7"/>
        <w:spacing w:before="240" w:after="240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705B44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Рекомендации родителям, чтобы предотвратить в будущем школьные проблемы, причиной которых могут являться жестокость и агрессия ребенка.</w:t>
      </w:r>
    </w:p>
    <w:p w14:paraId="0C98201B" w14:textId="4A2F4103" w:rsidR="00A81B86" w:rsidRPr="00DA797F" w:rsidRDefault="00A81B86" w:rsidP="00A81B86">
      <w:pPr>
        <w:spacing w:before="240" w:after="0" w:line="200" w:lineRule="atLeast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Научно доказано, ничто не дает человеку такое конкурентное преимущество, как психологическая стабильность и психологическое здоровье. Что же говорить о ребенке? Психологическое здоровье растущему организму и формирующейся психике гораздо важнее, чем любые успехи вместе взятые. Можно сколько угодно вкладывать в образование ребенка, в развитие</w:t>
      </w: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 xml:space="preserve"> его</w:t>
      </w: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 xml:space="preserve"> способностей, умений, навыков, вкладывать знания, но если он не будет уверен в себе, не будет психологически благополучен, если его будут мучить неврозы, все будет бессмысленным.</w:t>
      </w:r>
    </w:p>
    <w:p w14:paraId="311D400F" w14:textId="40922CFB" w:rsidR="00A81B86" w:rsidRPr="00DA797F" w:rsidRDefault="00A81B86" w:rsidP="00A81B86">
      <w:pPr>
        <w:spacing w:before="240" w:after="0" w:line="200" w:lineRule="atLeast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 xml:space="preserve">Вот несколько рекомендаций, выполнение которых предотвратит в будущем проблемы, причиной которых могут являться жестокость и агрессия ребенка: </w:t>
      </w:r>
    </w:p>
    <w:p w14:paraId="71487152" w14:textId="20079EE5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С дошкольного возраста используйте любую возможность, чтобы показать и рассказать ребенку правила поведения в этом мире. Это должна быть постоянная и непрерывная работа.</w:t>
      </w:r>
    </w:p>
    <w:p w14:paraId="033042FD" w14:textId="23D83519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Показывайте пример своим поведением. Родители и воспитатель для дошкольника –бесспорный авторитет, поэтому важно, чтобы слова воспитателей и родителей не расходились с делами.</w:t>
      </w:r>
    </w:p>
    <w:p w14:paraId="6D86A279" w14:textId="35062BC7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Говорите ребенку о том, что он в безопасности, хвалите его за добрые дела, даже если они кажутся незначительными.</w:t>
      </w:r>
    </w:p>
    <w:p w14:paraId="6113EF7F" w14:textId="0E29DF49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Минимизируйте наблюдение ребенком-дошкольником агрессивной модели поведения в реальности, по телевизору, в интернете.</w:t>
      </w:r>
    </w:p>
    <w:p w14:paraId="54D7CF80" w14:textId="566A5FE6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Рассказывайте дошкольнику о замечательных людях, их героических поступках, о том, что нужно уважать других.</w:t>
      </w:r>
    </w:p>
    <w:p w14:paraId="76403EB5" w14:textId="22DAF275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lastRenderedPageBreak/>
        <w:t>Рассказывайте ребенку о том, что нужно прощать других, не мстить тем, кто вольно или невольно обидел его.</w:t>
      </w:r>
      <w:r w:rsidRPr="00705B44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</w:t>
      </w: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Такие разговоры положительно влияют на характер дошкольника и формируют у него правильное отношение к жизни и окружающим.</w:t>
      </w:r>
    </w:p>
    <w:p w14:paraId="19B2A476" w14:textId="38FE1748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Обращайте внимание ребенка на то, что все люди разные. Они могут выглядеть по- другому, разговаривать не так как он, думать иначе, но все люди живут на одной планете и должны уважать друг друга.</w:t>
      </w:r>
    </w:p>
    <w:p w14:paraId="755BFC56" w14:textId="23A9068A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Организовывайте детям интересные занятия, в которых они смогут проявить себя. Таковыми должны быть спорт, творчество и т.д.</w:t>
      </w:r>
    </w:p>
    <w:p w14:paraId="64EC554B" w14:textId="6DADDCA2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Показывайте добрые мультфильмы и кинофильмы, слушайте вместе детские песни по возрасту.</w:t>
      </w:r>
    </w:p>
    <w:p w14:paraId="5991075F" w14:textId="75A942C0" w:rsidR="00FE4B70" w:rsidRPr="00DA797F" w:rsidRDefault="00FE4B70" w:rsidP="00FE4B70">
      <w:pPr>
        <w:numPr>
          <w:ilvl w:val="0"/>
          <w:numId w:val="1"/>
        </w:numPr>
        <w:shd w:val="clear" w:color="auto" w:fill="F7F7F7"/>
        <w:spacing w:before="48" w:after="48"/>
        <w:ind w:left="0"/>
        <w:rPr>
          <w:rFonts w:ascii="Georgia" w:eastAsia="Times New Roman" w:hAnsi="Georgia" w:cs="Times New Roman"/>
          <w:color w:val="2E2E2E"/>
          <w:szCs w:val="28"/>
          <w:lang w:eastAsia="ru-RU"/>
        </w:rPr>
      </w:pPr>
      <w:r w:rsidRPr="00DA797F">
        <w:rPr>
          <w:rFonts w:ascii="Georgia" w:eastAsia="Times New Roman" w:hAnsi="Georgia" w:cs="Times New Roman"/>
          <w:color w:val="2E2E2E"/>
          <w:szCs w:val="28"/>
          <w:lang w:eastAsia="ru-RU"/>
        </w:rPr>
        <w:t>Читайте и обсуждайте с ребенком книги, где в сказках всегда побеждает добро. Рассуждая о поступках сказочных героев, можно привести примеры из жизни, поинтересоваться мнением самого ребенка. Это поможет сформировать у него понимание того, что такое хорошо и что такое плохо</w:t>
      </w:r>
    </w:p>
    <w:p w14:paraId="2BD49B48" w14:textId="77777777" w:rsidR="00FE4B70" w:rsidRPr="00705B44" w:rsidRDefault="00FE4B70" w:rsidP="00FE4B70">
      <w:pPr>
        <w:spacing w:after="0"/>
        <w:ind w:firstLine="709"/>
        <w:jc w:val="both"/>
      </w:pPr>
    </w:p>
    <w:p w14:paraId="77EC2C3B" w14:textId="3F39173D" w:rsidR="00F12C76" w:rsidRDefault="00705B44" w:rsidP="006C0B77">
      <w:pPr>
        <w:spacing w:after="0"/>
        <w:ind w:firstLine="709"/>
        <w:jc w:val="both"/>
        <w:rPr>
          <w:noProof/>
        </w:rPr>
      </w:pPr>
      <w:r w:rsidRPr="00705B44">
        <w:rPr>
          <w:noProof/>
        </w:rPr>
        <w:drawing>
          <wp:inline distT="0" distB="0" distL="0" distR="0" wp14:anchorId="775D4F7E" wp14:editId="2518B088">
            <wp:extent cx="3442091" cy="25544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23" cy="265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D6418" w14:textId="2A359389" w:rsidR="00705B44" w:rsidRPr="00705B44" w:rsidRDefault="00705B44" w:rsidP="00705B44"/>
    <w:p w14:paraId="342400BE" w14:textId="77777777" w:rsidR="006E4976" w:rsidRPr="006E4976" w:rsidRDefault="006E4976" w:rsidP="006E4976">
      <w:pPr>
        <w:spacing w:before="240" w:after="0" w:line="200" w:lineRule="atLeast"/>
        <w:rPr>
          <w:rFonts w:ascii="Georgia" w:eastAsia="Times New Roman" w:hAnsi="Georgia" w:cs="Times New Roman"/>
          <w:b/>
          <w:bCs/>
          <w:color w:val="2E2E2E"/>
          <w:szCs w:val="28"/>
          <w:lang w:eastAsia="ru-RU"/>
        </w:rPr>
      </w:pPr>
      <w:r w:rsidRPr="006E4976">
        <w:rPr>
          <w:rFonts w:ascii="Georgia" w:eastAsia="Times New Roman" w:hAnsi="Georgia" w:cs="Times New Roman"/>
          <w:b/>
          <w:bCs/>
          <w:color w:val="2E2E2E"/>
          <w:szCs w:val="28"/>
          <w:lang w:eastAsia="ru-RU"/>
        </w:rPr>
        <w:t xml:space="preserve">Психологическое здоровье, психологическое благополучие, психологическая устойчивость – способность выдерживать стресс, выдерживать изменения, восстанавливаться после нагрузок – это самое важное </w:t>
      </w:r>
      <w:r w:rsidRPr="006E4976">
        <w:rPr>
          <w:rFonts w:ascii="Georgia" w:eastAsia="Times New Roman" w:hAnsi="Georgia" w:cs="Times New Roman"/>
          <w:b/>
          <w:bCs/>
          <w:color w:val="FF0000"/>
          <w:szCs w:val="28"/>
          <w:lang w:eastAsia="ru-RU"/>
        </w:rPr>
        <w:t xml:space="preserve">качество </w:t>
      </w:r>
      <w:r w:rsidRPr="006E4976">
        <w:rPr>
          <w:rFonts w:ascii="Georgia" w:eastAsia="Times New Roman" w:hAnsi="Georgia" w:cs="Times New Roman"/>
          <w:b/>
          <w:bCs/>
          <w:color w:val="2E2E2E"/>
          <w:szCs w:val="28"/>
          <w:lang w:eastAsia="ru-RU"/>
        </w:rPr>
        <w:t xml:space="preserve">человека в таком быстро меняющемся мире. </w:t>
      </w:r>
    </w:p>
    <w:p w14:paraId="6469A5B1" w14:textId="4406569C" w:rsidR="00705B44" w:rsidRPr="00705B44" w:rsidRDefault="00705B44" w:rsidP="00705B44"/>
    <w:p w14:paraId="6A6C9780" w14:textId="6D8AC2B2" w:rsidR="00705B44" w:rsidRPr="00705B44" w:rsidRDefault="006E4976" w:rsidP="006E4976">
      <w:pPr>
        <w:rPr>
          <w:noProof/>
        </w:rPr>
      </w:pPr>
      <w:r>
        <w:rPr>
          <w:noProof/>
        </w:rPr>
        <w:t xml:space="preserve">                                       </w:t>
      </w:r>
      <w:r w:rsidR="00705B44">
        <w:t>Подготовила педагог-психолог Г.А. Медведева</w:t>
      </w:r>
    </w:p>
    <w:sectPr w:rsidR="00705B44" w:rsidRPr="00705B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A4AD1"/>
    <w:multiLevelType w:val="multilevel"/>
    <w:tmpl w:val="EBE0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E5"/>
    <w:rsid w:val="006909E5"/>
    <w:rsid w:val="006C0B77"/>
    <w:rsid w:val="006E4976"/>
    <w:rsid w:val="00705B44"/>
    <w:rsid w:val="008242FF"/>
    <w:rsid w:val="00870751"/>
    <w:rsid w:val="00922C48"/>
    <w:rsid w:val="00A81B86"/>
    <w:rsid w:val="00B668FF"/>
    <w:rsid w:val="00B915B7"/>
    <w:rsid w:val="00DA797F"/>
    <w:rsid w:val="00EA59DF"/>
    <w:rsid w:val="00EE4070"/>
    <w:rsid w:val="00F12C76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F5D8"/>
  <w15:chartTrackingRefBased/>
  <w15:docId w15:val="{8B7D9830-D253-4AAA-83AC-FD22924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2023-01-27T11:45:00Z</dcterms:created>
  <dcterms:modified xsi:type="dcterms:W3CDTF">2023-01-27T11:45:00Z</dcterms:modified>
</cp:coreProperties>
</file>