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A4" w:rsidRPr="00E85DD3" w:rsidRDefault="00FC7FA4" w:rsidP="00FC7FA4">
      <w:pPr>
        <w:pStyle w:val="a5"/>
        <w:rPr>
          <w:b/>
          <w:sz w:val="32"/>
          <w:szCs w:val="32"/>
        </w:rPr>
      </w:pPr>
      <w:r w:rsidRPr="00E85DD3">
        <w:rPr>
          <w:b/>
          <w:sz w:val="32"/>
          <w:szCs w:val="32"/>
        </w:rPr>
        <w:t xml:space="preserve">Аналитическая справка об использовании образовательных технологий </w:t>
      </w:r>
      <w:r w:rsidRPr="00E85DD3">
        <w:rPr>
          <w:b/>
          <w:sz w:val="32"/>
          <w:szCs w:val="32"/>
        </w:rPr>
        <w:br/>
      </w:r>
      <w:r w:rsidRPr="00E85DD3">
        <w:rPr>
          <w:b/>
          <w:sz w:val="32"/>
          <w:szCs w:val="32"/>
        </w:rPr>
        <w:t xml:space="preserve">воспитателя </w:t>
      </w:r>
      <w:r w:rsidRPr="00E85DD3">
        <w:rPr>
          <w:b/>
          <w:sz w:val="32"/>
          <w:szCs w:val="32"/>
        </w:rPr>
        <w:t>Иванцовой Т.А.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75"/>
        <w:gridCol w:w="5771"/>
        <w:gridCol w:w="6946"/>
      </w:tblGrid>
      <w:tr w:rsidR="00FC7FA4" w:rsidRPr="00E85DD3" w:rsidTr="00F76F4D">
        <w:tc>
          <w:tcPr>
            <w:tcW w:w="2275" w:type="dxa"/>
          </w:tcPr>
          <w:p w:rsidR="00FC7FA4" w:rsidRPr="00E85DD3" w:rsidRDefault="00FC7FA4" w:rsidP="0007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Используемые современные образовательные технологии/методики</w:t>
            </w:r>
          </w:p>
        </w:tc>
        <w:tc>
          <w:tcPr>
            <w:tcW w:w="5771" w:type="dxa"/>
          </w:tcPr>
          <w:p w:rsidR="00FC7FA4" w:rsidRPr="00E85DD3" w:rsidRDefault="00FC7FA4" w:rsidP="00075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использования технологии/методики</w:t>
            </w:r>
          </w:p>
        </w:tc>
        <w:tc>
          <w:tcPr>
            <w:tcW w:w="6946" w:type="dxa"/>
          </w:tcPr>
          <w:p w:rsidR="00FC7FA4" w:rsidRPr="00E85DD3" w:rsidRDefault="00FC7FA4" w:rsidP="00075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использования технологии/методики</w:t>
            </w:r>
          </w:p>
        </w:tc>
      </w:tr>
      <w:tr w:rsidR="00FC7FA4" w:rsidRPr="00E85DD3" w:rsidTr="00F76F4D">
        <w:trPr>
          <w:trHeight w:val="1775"/>
        </w:trPr>
        <w:tc>
          <w:tcPr>
            <w:tcW w:w="2275" w:type="dxa"/>
          </w:tcPr>
          <w:p w:rsidR="00FC7FA4" w:rsidRPr="00E85DD3" w:rsidRDefault="00FC7FA4" w:rsidP="00F76F4D">
            <w:pPr>
              <w:pStyle w:val="a5"/>
            </w:pPr>
            <w:r w:rsidRPr="00E85DD3">
              <w:rPr>
                <w:b/>
              </w:rPr>
              <w:t>Технология проектной деятельности</w:t>
            </w:r>
            <w:r w:rsidRPr="00E85DD3">
              <w:t xml:space="preserve">, </w:t>
            </w:r>
            <w:proofErr w:type="spellStart"/>
            <w:r w:rsidRPr="00E85DD3">
              <w:t>Л.С.Киселёв</w:t>
            </w:r>
            <w:proofErr w:type="spellEnd"/>
            <w:r w:rsidRPr="00E85DD3">
              <w:t xml:space="preserve">, </w:t>
            </w:r>
            <w:proofErr w:type="spellStart"/>
            <w:r w:rsidRPr="00E85DD3">
              <w:t>Т.А.Данилин</w:t>
            </w:r>
            <w:proofErr w:type="spellEnd"/>
            <w:r w:rsidRPr="00E85DD3">
              <w:t xml:space="preserve"> и </w:t>
            </w:r>
            <w:proofErr w:type="spellStart"/>
            <w:proofErr w:type="gramStart"/>
            <w:r w:rsidRPr="00E85DD3">
              <w:t>др</w:t>
            </w:r>
            <w:proofErr w:type="spellEnd"/>
            <w:proofErr w:type="gramEnd"/>
          </w:p>
        </w:tc>
        <w:tc>
          <w:tcPr>
            <w:tcW w:w="5771" w:type="dxa"/>
          </w:tcPr>
          <w:p w:rsidR="00FC7FA4" w:rsidRPr="00E85DD3" w:rsidRDefault="00FC7FA4" w:rsidP="00F76F4D">
            <w:pPr>
              <w:pStyle w:val="a5"/>
            </w:pPr>
            <w:r w:rsidRPr="00E85DD3">
              <w:rPr>
                <w:color w:val="111111"/>
                <w:shd w:val="clear" w:color="auto" w:fill="FFFFFF"/>
              </w:rPr>
              <w:t>Активизация познавательного и творческого развития ребёнка и одновременное формирование его личностных качеств</w:t>
            </w:r>
            <w:r w:rsidRPr="00E85DD3">
              <w:rPr>
                <w:color w:val="111111"/>
                <w:shd w:val="clear" w:color="auto" w:fill="FFFFFF"/>
              </w:rPr>
              <w:t>.</w:t>
            </w:r>
            <w:r w:rsidRPr="00E85DD3">
              <w:t xml:space="preserve"> </w:t>
            </w:r>
            <w:r w:rsidRPr="00E85DD3">
              <w:t>Развитие и обогащение социально-личностного опыта посредством включения детей в сферу межличностного взаимодействия</w:t>
            </w:r>
            <w:r w:rsidRPr="00E85DD3">
              <w:t>.</w:t>
            </w:r>
            <w:r w:rsidR="00F76F4D" w:rsidRPr="00E85DD3">
              <w:tab/>
            </w:r>
          </w:p>
        </w:tc>
        <w:tc>
          <w:tcPr>
            <w:tcW w:w="6946" w:type="dxa"/>
          </w:tcPr>
          <w:p w:rsidR="00FC7FA4" w:rsidRPr="00E85DD3" w:rsidRDefault="00FC7FA4" w:rsidP="00FC7FA4">
            <w:pPr>
              <w:pStyle w:val="a5"/>
            </w:pPr>
            <w:r w:rsidRPr="00E85DD3">
              <w:t>Получение итогового продукта проекта: пополнение РППС, создание коллекций, фотовыставок, мини-музеев, творческих газет, тематические развлечения, итоговые интегрированные занятия, активизация и вовлечение родит</w:t>
            </w:r>
            <w:r w:rsidRPr="00E85DD3">
              <w:t>елей в образовательный процесс. Разработаны и реализованы проекты</w:t>
            </w:r>
            <w:proofErr w:type="gramStart"/>
            <w:r w:rsidRPr="00E85DD3">
              <w:t xml:space="preserve"> :</w:t>
            </w:r>
            <w:proofErr w:type="gramEnd"/>
            <w:r w:rsidRPr="00E85DD3">
              <w:t xml:space="preserve"> «Весёлый </w:t>
            </w:r>
            <w:proofErr w:type="spellStart"/>
            <w:r w:rsidRPr="00E85DD3">
              <w:t>скиппинг</w:t>
            </w:r>
            <w:proofErr w:type="spellEnd"/>
            <w:r w:rsidRPr="00E85DD3">
              <w:t>», «Водичка, водичка…», «Лук наш друг»</w:t>
            </w:r>
          </w:p>
        </w:tc>
      </w:tr>
      <w:tr w:rsidR="00FC7FA4" w:rsidRPr="00E85DD3" w:rsidTr="00F76F4D">
        <w:tc>
          <w:tcPr>
            <w:tcW w:w="2275" w:type="dxa"/>
          </w:tcPr>
          <w:p w:rsidR="00FC7FA4" w:rsidRPr="00E85DD3" w:rsidRDefault="00FC7FA4" w:rsidP="0007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5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E85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5771" w:type="dxa"/>
          </w:tcPr>
          <w:p w:rsidR="00FC7FA4" w:rsidRPr="00E85DD3" w:rsidRDefault="00FC7FA4" w:rsidP="00F76F4D">
            <w:pPr>
              <w:pStyle w:val="a5"/>
            </w:pPr>
            <w:r w:rsidRPr="00E85DD3">
              <w:t xml:space="preserve">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      </w:r>
            <w:proofErr w:type="spellStart"/>
            <w:r w:rsidRPr="00E85DD3">
              <w:t>валеологической</w:t>
            </w:r>
            <w:proofErr w:type="spellEnd"/>
            <w:r w:rsidRPr="00E85DD3">
              <w:t xml:space="preserve"> компетентности, позволяющей дошкольнику самостоятельно и эффективно решать задачи здорового</w:t>
            </w:r>
            <w:r w:rsidRPr="00E85DD3">
              <w:t xml:space="preserve"> образа  жизни </w:t>
            </w:r>
            <w:r w:rsidRPr="00E85DD3">
              <w:t xml:space="preserve">и безопасного поведения, задачи, связанные с оказанием элементарной медицинской, психологической самопомощи и помощи. </w:t>
            </w:r>
          </w:p>
        </w:tc>
        <w:tc>
          <w:tcPr>
            <w:tcW w:w="6946" w:type="dxa"/>
          </w:tcPr>
          <w:p w:rsidR="00FC7FA4" w:rsidRPr="00E85DD3" w:rsidRDefault="00F76F4D" w:rsidP="00F76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D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Системная, последовательная работа педагога дает положительные результаты в оздоровлении воспитанников.</w:t>
            </w:r>
            <w:r w:rsidRPr="00E85DD3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C7FA4" w:rsidRPr="00E8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 и укрепление здоровья воспитанников.</w:t>
            </w:r>
            <w:r w:rsidR="00FC7FA4" w:rsidRPr="00E8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У детей снижается заболеваемость,</w:t>
            </w:r>
            <w:r w:rsidR="00FC7FA4" w:rsidRPr="00E85D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 </w:t>
            </w:r>
            <w:proofErr w:type="gramStart"/>
            <w:r w:rsidR="00FC7FA4" w:rsidRPr="00E85D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следствии</w:t>
            </w:r>
            <w:proofErr w:type="gramEnd"/>
            <w:r w:rsidR="00FC7FA4" w:rsidRPr="00E85D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чего повысилась посещаемость, что привело к успешной реализации Рабочей программы группы.</w:t>
            </w:r>
            <w:r w:rsidRPr="00E85DD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Разработаны картотеки оздоровительных гимнастик (пальчиковые, дыхательные, гимнастики для глаз, гимнастики пробуждения), физкультминуток, подвижных игр. Изготовлено физкультурное оборудование </w:t>
            </w:r>
            <w:proofErr w:type="gramStart"/>
            <w:r w:rsidRPr="00E85DD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E85DD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массажные коврики, мешочки для метания и др.)</w:t>
            </w:r>
          </w:p>
        </w:tc>
      </w:tr>
      <w:tr w:rsidR="00FC7FA4" w:rsidRPr="00E85DD3" w:rsidTr="00F76F4D">
        <w:tc>
          <w:tcPr>
            <w:tcW w:w="2275" w:type="dxa"/>
          </w:tcPr>
          <w:p w:rsidR="00FC7FA4" w:rsidRPr="00E85DD3" w:rsidRDefault="00FC7FA4" w:rsidP="0007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Портфолио </w:t>
            </w:r>
            <w:r w:rsidRPr="00E85DD3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технология </w:t>
            </w:r>
          </w:p>
        </w:tc>
        <w:tc>
          <w:tcPr>
            <w:tcW w:w="5771" w:type="dxa"/>
          </w:tcPr>
          <w:p w:rsidR="00FC7FA4" w:rsidRPr="00E85DD3" w:rsidRDefault="00E85DD3" w:rsidP="00E85DD3">
            <w:pPr>
              <w:pStyle w:val="a5"/>
            </w:pPr>
            <w:r w:rsidRPr="00E85DD3">
              <w:t>Учитывать результаты, достигнутые педагогом в разнообразных видах деятельности, и является альтернативной формой оценки профессионализма и результативности работы педагога</w:t>
            </w:r>
            <w:r w:rsidRPr="00E85DD3">
              <w:t>.</w:t>
            </w:r>
          </w:p>
        </w:tc>
        <w:tc>
          <w:tcPr>
            <w:tcW w:w="6946" w:type="dxa"/>
          </w:tcPr>
          <w:p w:rsidR="00FC7FA4" w:rsidRPr="00E85DD3" w:rsidRDefault="00FC7FA4" w:rsidP="0007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Оформленная папка Портфолио воспитател</w:t>
            </w:r>
            <w:r w:rsidR="00F76F4D" w:rsidRPr="00E8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85DD3" w:rsidRPr="00E85DD3" w:rsidTr="00F76F4D">
        <w:tc>
          <w:tcPr>
            <w:tcW w:w="2275" w:type="dxa"/>
          </w:tcPr>
          <w:p w:rsidR="00E85DD3" w:rsidRPr="0045291A" w:rsidRDefault="00E85DD3" w:rsidP="000757F7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4529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Технология "Портфолио ребёнка"</w:t>
            </w:r>
          </w:p>
        </w:tc>
        <w:tc>
          <w:tcPr>
            <w:tcW w:w="5771" w:type="dxa"/>
          </w:tcPr>
          <w:p w:rsidR="00E85DD3" w:rsidRDefault="00E85DD3" w:rsidP="00E85DD3">
            <w:pPr>
              <w:pStyle w:val="a5"/>
            </w:pPr>
            <w:r>
              <w:t>П</w:t>
            </w:r>
            <w:r>
              <w:t>омочь ребёнку раскрыть себя и свои возможности, воспитывать его успешной личностью, знающей свои права и обязанности</w:t>
            </w:r>
          </w:p>
          <w:p w:rsidR="00E85DD3" w:rsidRPr="00E85DD3" w:rsidRDefault="00E85DD3" w:rsidP="00E85DD3">
            <w:pPr>
              <w:pStyle w:val="a5"/>
            </w:pPr>
          </w:p>
        </w:tc>
        <w:tc>
          <w:tcPr>
            <w:tcW w:w="6946" w:type="dxa"/>
          </w:tcPr>
          <w:p w:rsidR="00E85DD3" w:rsidRPr="00E85DD3" w:rsidRDefault="00E85DD3" w:rsidP="00E85DD3">
            <w:pPr>
              <w:pStyle w:val="a5"/>
            </w:pPr>
            <w:r>
              <w:lastRenderedPageBreak/>
              <w:t xml:space="preserve">В течение года дети совместно с воспитателями оформляют портфолио, в которых содержится основная информация о ребёнке и копилка достижений (странички, содержащие личные сертификаты, грамоты и дипломы за участие в олимпиадах, </w:t>
            </w:r>
            <w:r>
              <w:lastRenderedPageBreak/>
              <w:t>конкурсах, выставках и др.), а также лучшие работы по художественному творчеству, которыми горди</w:t>
            </w:r>
            <w:r>
              <w:t xml:space="preserve">тся </w:t>
            </w:r>
            <w:r>
              <w:t>каждый воспитанник. Портфолио находятся в доступном для детей месте, ребенок может в любое время, взять и что-то добавить или показать сверстникам</w:t>
            </w:r>
            <w:proofErr w:type="gramStart"/>
            <w:r>
              <w:t>.</w:t>
            </w:r>
            <w:proofErr w:type="gramEnd"/>
            <w:r w:rsidR="0045291A">
              <w:t xml:space="preserve"> Также каждый год оформляю папку «Портфолио группы»</w:t>
            </w:r>
          </w:p>
        </w:tc>
      </w:tr>
      <w:tr w:rsidR="00FC7FA4" w:rsidRPr="00E85DD3" w:rsidTr="00F76F4D">
        <w:tc>
          <w:tcPr>
            <w:tcW w:w="2275" w:type="dxa"/>
          </w:tcPr>
          <w:p w:rsidR="00FC7FA4" w:rsidRPr="00E85DD3" w:rsidRDefault="00FC7FA4" w:rsidP="0007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Информационно-коммуникативные технологии</w:t>
            </w:r>
          </w:p>
        </w:tc>
        <w:tc>
          <w:tcPr>
            <w:tcW w:w="5771" w:type="dxa"/>
          </w:tcPr>
          <w:p w:rsidR="00F76F4D" w:rsidRPr="00E85DD3" w:rsidRDefault="00F76F4D" w:rsidP="00F76F4D">
            <w:pPr>
              <w:pStyle w:val="a5"/>
            </w:pPr>
            <w:r w:rsidRPr="00E85DD3">
              <w:t xml:space="preserve">Мир, в котором развивается современный </w:t>
            </w:r>
            <w:proofErr w:type="gramStart"/>
            <w:r w:rsidRPr="00E85DD3">
              <w:t>ребёнок</w:t>
            </w:r>
            <w:proofErr w:type="gramEnd"/>
            <w:r w:rsidRPr="00E85DD3">
              <w:t xml:space="preserve"> требует использовать в дошкольном воспитании ИКТ. Основная, образовательная цель введения ИКТ в мир ребёнка – это, прежде всего, формирование у него готовности к жизни в обществе, широко применяющем их в быту, обучении, науке, различных гуманитарных сферах, на производстве, в экономике и управлении</w:t>
            </w:r>
          </w:p>
          <w:p w:rsidR="00FC7FA4" w:rsidRPr="00E85DD3" w:rsidRDefault="00FC7FA4" w:rsidP="00F76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E85DD3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                                                        </w:t>
            </w:r>
            <w:r w:rsidRPr="00E85DD3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</w:t>
            </w:r>
          </w:p>
        </w:tc>
        <w:tc>
          <w:tcPr>
            <w:tcW w:w="6946" w:type="dxa"/>
          </w:tcPr>
          <w:p w:rsidR="00FC7FA4" w:rsidRPr="00E85DD3" w:rsidRDefault="00F76F4D" w:rsidP="0007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D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Информационно-коммуникативные технологии позволяют педагогу более качественно проводить </w:t>
            </w:r>
            <w:proofErr w:type="spellStart"/>
            <w:r w:rsidRPr="00E85DD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Pr="00E85DD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-образовательный процесс в ДОУ, использовать материалы </w:t>
            </w:r>
            <w:proofErr w:type="spellStart"/>
            <w:r w:rsidRPr="00E85DD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интернет-ресурсов</w:t>
            </w:r>
            <w:proofErr w:type="spellEnd"/>
            <w:r w:rsidRPr="00E85DD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выходить на более профессиональный уровень.</w:t>
            </w:r>
            <w:r w:rsidRPr="00E85DD3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 w:rsidR="00FC7FA4" w:rsidRPr="00E85DD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программ связанных с работой на компьютере  и видео, конструирование занятий с использованием ИКТ обучающих средств. Развитие навыка работы в интернете.</w:t>
            </w:r>
            <w:r w:rsidRPr="00E85DD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Мною подобрана </w:t>
            </w:r>
            <w:proofErr w:type="spellStart"/>
            <w:r w:rsidRPr="00E85DD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медиатека</w:t>
            </w:r>
            <w:proofErr w:type="spellEnd"/>
            <w:r w:rsidRPr="00E85DD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детские песни, </w:t>
            </w:r>
            <w:proofErr w:type="spellStart"/>
            <w:r w:rsidRPr="00E85DD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аудиосказки</w:t>
            </w:r>
            <w:proofErr w:type="spellEnd"/>
            <w:r w:rsidRPr="00E85DD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классическая музыка для просушивания. Разработаны презентации к занятиям, подобраны циклы обучающих мультфильмов на различную тематику</w:t>
            </w:r>
            <w:r w:rsidR="00E85DD3" w:rsidRPr="00E85DD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согласно возрасту.</w:t>
            </w:r>
          </w:p>
        </w:tc>
      </w:tr>
      <w:tr w:rsidR="00FC7FA4" w:rsidRPr="00E85DD3" w:rsidTr="00F76F4D">
        <w:tc>
          <w:tcPr>
            <w:tcW w:w="2275" w:type="dxa"/>
          </w:tcPr>
          <w:p w:rsidR="00E85DD3" w:rsidRDefault="00E85DD3" w:rsidP="00E85DD3">
            <w:pPr>
              <w:pStyle w:val="a5"/>
            </w:pPr>
            <w:r w:rsidRPr="00E85DD3">
              <w:rPr>
                <w:b/>
              </w:rPr>
              <w:t>Игровая технология</w:t>
            </w:r>
            <w:r>
              <w:t xml:space="preserve">, </w:t>
            </w:r>
            <w:proofErr w:type="spellStart"/>
            <w:r>
              <w:t>С.А.Шмаков</w:t>
            </w:r>
            <w:proofErr w:type="spellEnd"/>
            <w:r>
              <w:t xml:space="preserve">, Н. Н. Васильева, Н. В. </w:t>
            </w:r>
            <w:proofErr w:type="spellStart"/>
            <w:r>
              <w:t>Новоторцева</w:t>
            </w:r>
            <w:proofErr w:type="spellEnd"/>
            <w:r>
              <w:t>, А. Николаева, Е.А. Бондаренко, О. Н. Козак, Е. В. Зворыгина, Н. С. Карпинская.</w:t>
            </w:r>
          </w:p>
          <w:p w:rsidR="00FC7FA4" w:rsidRPr="00E85DD3" w:rsidRDefault="00FC7FA4" w:rsidP="0007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FC7FA4" w:rsidRPr="00E85DD3" w:rsidRDefault="00E85DD3" w:rsidP="00E85DD3">
            <w:pPr>
              <w:pStyle w:val="a5"/>
            </w:pPr>
            <w:r>
              <w:t>Строится как целостное образование, охватывающее определённую часть учебного процесса и объединённое общим содержанием, сюжетом, персонажем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color w:val="111111"/>
                <w:shd w:val="clear" w:color="auto" w:fill="FFFFFF"/>
              </w:rPr>
              <w:t>Э</w:t>
            </w:r>
            <w:r w:rsidR="00FC7FA4" w:rsidRPr="00E85DD3">
              <w:rPr>
                <w:color w:val="111111"/>
                <w:shd w:val="clear" w:color="auto" w:fill="FFFFFF"/>
              </w:rPr>
              <w:t>то достаточно обширная группа </w:t>
            </w:r>
            <w:r w:rsidR="00FC7FA4" w:rsidRPr="00E85DD3">
              <w:rPr>
                <w:rStyle w:val="a4"/>
                <w:color w:val="111111"/>
                <w:bdr w:val="none" w:sz="0" w:space="0" w:color="auto" w:frame="1"/>
                <w:shd w:val="clear" w:color="auto" w:fill="FFFFFF"/>
              </w:rPr>
              <w:t>методов</w:t>
            </w:r>
            <w:r w:rsidR="00FC7FA4" w:rsidRPr="00E85DD3">
              <w:rPr>
                <w:color w:val="111111"/>
                <w:shd w:val="clear" w:color="auto" w:fill="FFFFFF"/>
              </w:rPr>
              <w:t> и приемов организации педагогического </w:t>
            </w:r>
            <w:r w:rsidR="00FC7FA4" w:rsidRPr="00E85DD3">
              <w:rPr>
                <w:rStyle w:val="a4"/>
                <w:color w:val="111111"/>
                <w:bdr w:val="none" w:sz="0" w:space="0" w:color="auto" w:frame="1"/>
                <w:shd w:val="clear" w:color="auto" w:fill="FFFFFF"/>
              </w:rPr>
              <w:t>процесса</w:t>
            </w:r>
            <w:r w:rsidR="00FC7FA4" w:rsidRPr="00E85DD3">
              <w:rPr>
                <w:b/>
                <w:color w:val="111111"/>
                <w:shd w:val="clear" w:color="auto" w:fill="FFFFFF"/>
              </w:rPr>
              <w:t> </w:t>
            </w:r>
            <w:r w:rsidR="00FC7FA4" w:rsidRPr="00E85DD3">
              <w:rPr>
                <w:color w:val="111111"/>
                <w:shd w:val="clear" w:color="auto" w:fill="FFFFFF"/>
              </w:rPr>
              <w:t>в</w:t>
            </w:r>
            <w:r w:rsidR="00FC7FA4" w:rsidRPr="00E85DD3">
              <w:rPr>
                <w:b/>
                <w:color w:val="111111"/>
                <w:shd w:val="clear" w:color="auto" w:fill="FFFFFF"/>
              </w:rPr>
              <w:t xml:space="preserve"> </w:t>
            </w:r>
            <w:r w:rsidR="00FC7FA4" w:rsidRPr="00E85DD3">
              <w:rPr>
                <w:color w:val="111111"/>
                <w:shd w:val="clear" w:color="auto" w:fill="FFFFFF"/>
              </w:rPr>
              <w:t>форме различных педагогических игр.</w:t>
            </w:r>
          </w:p>
        </w:tc>
        <w:tc>
          <w:tcPr>
            <w:tcW w:w="6946" w:type="dxa"/>
          </w:tcPr>
          <w:p w:rsidR="00FC7FA4" w:rsidRPr="00E85DD3" w:rsidRDefault="00E85DD3" w:rsidP="00E85DD3">
            <w:pPr>
              <w:pStyle w:val="a5"/>
            </w:pPr>
            <w:r>
              <w:t xml:space="preserve">Дошкольники активно участвуют в игровой деятельности, принимают на себя роли согласно правилам в игре, доброжелательны в общении с партнёрами. </w:t>
            </w:r>
            <w:proofErr w:type="gramStart"/>
            <w:r>
              <w:t>Свободная развивающая деятельность (она возникает по желанию</w:t>
            </w:r>
            <w:r>
              <w:t xml:space="preserve"> </w:t>
            </w:r>
            <w:r>
              <w:t xml:space="preserve"> ребёнка, ради удовольствия от процесса деятельности), творческий характер деятельности (ребёнок импровизирует в игре), эмоциональная приподнятость деятельности (опирается на чувственную основу природы игры и эмоционального переживания ребёнка)</w:t>
            </w:r>
            <w:r>
              <w:t xml:space="preserve"> </w:t>
            </w:r>
            <w:r w:rsidR="00FC7FA4" w:rsidRPr="00E85DD3">
              <w:rPr>
                <w:color w:val="000000"/>
              </w:rPr>
              <w:t>Так включение в занятие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игровых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моментов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делает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процесс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обучения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интересным,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создает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детей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хорошее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настроение,</w:t>
            </w:r>
            <w:r>
              <w:rPr>
                <w:color w:val="000000"/>
              </w:rPr>
              <w:t xml:space="preserve"> </w:t>
            </w:r>
            <w:r w:rsidR="00FC7FA4" w:rsidRPr="00E85DD3">
              <w:rPr>
                <w:color w:val="000000"/>
              </w:rPr>
              <w:t>облегчает преодоление трудности в обучении.</w:t>
            </w:r>
            <w:proofErr w:type="gramEnd"/>
            <w:r w:rsidR="00776CE5">
              <w:rPr>
                <w:color w:val="000000"/>
              </w:rPr>
              <w:t xml:space="preserve"> Мною разработаны картотеки различных игр: речевых, дидактических, сюжетно-ролевых, подвижных и малоподвижных, изготовлены игровые пособия, настольные игр</w:t>
            </w:r>
            <w:bookmarkStart w:id="0" w:name="_GoBack"/>
            <w:bookmarkEnd w:id="0"/>
            <w:r w:rsidR="00776CE5">
              <w:rPr>
                <w:color w:val="000000"/>
              </w:rPr>
              <w:t>ы.</w:t>
            </w:r>
          </w:p>
        </w:tc>
      </w:tr>
      <w:tr w:rsidR="0045291A" w:rsidRPr="00E85DD3" w:rsidTr="00F76F4D">
        <w:tc>
          <w:tcPr>
            <w:tcW w:w="2275" w:type="dxa"/>
          </w:tcPr>
          <w:p w:rsidR="0045291A" w:rsidRPr="00E85DD3" w:rsidRDefault="0045291A" w:rsidP="00E85DD3">
            <w:pPr>
              <w:pStyle w:val="a5"/>
              <w:rPr>
                <w:b/>
              </w:rPr>
            </w:pPr>
            <w:r>
              <w:rPr>
                <w:b/>
                <w:bCs/>
              </w:rPr>
              <w:lastRenderedPageBreak/>
              <w:t>Технология</w:t>
            </w:r>
            <w:r>
              <w:t xml:space="preserve"> Дары </w:t>
            </w:r>
            <w:proofErr w:type="spellStart"/>
            <w:r>
              <w:t>Фрёбеля</w:t>
            </w:r>
            <w:proofErr w:type="spellEnd"/>
          </w:p>
        </w:tc>
        <w:tc>
          <w:tcPr>
            <w:tcW w:w="5771" w:type="dxa"/>
          </w:tcPr>
          <w:p w:rsidR="0045291A" w:rsidRDefault="0045291A" w:rsidP="00E85DD3">
            <w:pPr>
              <w:pStyle w:val="a5"/>
            </w:pPr>
            <w:r>
              <w:t xml:space="preserve"> </w:t>
            </w:r>
            <w:r>
              <w:rPr>
                <w:b/>
                <w:bCs/>
              </w:rPr>
              <w:t>Технология</w:t>
            </w:r>
            <w:r>
              <w:t xml:space="preserve"> Дары </w:t>
            </w:r>
            <w:proofErr w:type="spellStart"/>
            <w:r>
              <w:t>Фрёбеля</w:t>
            </w:r>
            <w:proofErr w:type="spellEnd"/>
            <w:r>
              <w:t xml:space="preserve"> – является эффективной </w:t>
            </w:r>
            <w:r>
              <w:rPr>
                <w:b/>
                <w:bCs/>
              </w:rPr>
              <w:t>технологией</w:t>
            </w:r>
            <w:r>
              <w:t xml:space="preserve"> по развитию интеллектуальных, познавательных, игровых способностей через игровую деятельность. Закон космической философии </w:t>
            </w:r>
            <w:proofErr w:type="spellStart"/>
            <w:r>
              <w:t>Ф.</w:t>
            </w:r>
            <w:r>
              <w:rPr>
                <w:b/>
                <w:bCs/>
              </w:rPr>
              <w:t>Фребель</w:t>
            </w:r>
            <w:proofErr w:type="spellEnd"/>
            <w:r>
              <w:t xml:space="preserve"> подкрепляет законами, действующими в обучающем процессе при использовании в нем игры и игрушек («даров»):</w:t>
            </w:r>
          </w:p>
        </w:tc>
        <w:tc>
          <w:tcPr>
            <w:tcW w:w="6946" w:type="dxa"/>
          </w:tcPr>
          <w:p w:rsidR="0045291A" w:rsidRPr="00776CE5" w:rsidRDefault="00776CE5" w:rsidP="00776C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Ф.Фрёбеля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возможность решать различные педагогические задачи в игровой форме, наиболее доступной для дошкольников;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игры можно добиться более прочных и осознанных знаний, умений и навыков;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развивают детское воображение и создают хорошее настроение.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своих занятиях я часто использую игровые наборы «Дары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Фрёбеля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мною разработаны конспекты ООД с их использованием.</w:t>
            </w:r>
          </w:p>
        </w:tc>
      </w:tr>
    </w:tbl>
    <w:p w:rsidR="00C04EA9" w:rsidRDefault="00C04EA9"/>
    <w:sectPr w:rsidR="00C04EA9" w:rsidSect="00F76F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1"/>
    <w:rsid w:val="000E6CE0"/>
    <w:rsid w:val="0045291A"/>
    <w:rsid w:val="00776CE5"/>
    <w:rsid w:val="00A63971"/>
    <w:rsid w:val="00B5183D"/>
    <w:rsid w:val="00C04EA9"/>
    <w:rsid w:val="00E85DD3"/>
    <w:rsid w:val="00F76F4D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FC7FA4"/>
  </w:style>
  <w:style w:type="character" w:customStyle="1" w:styleId="c3">
    <w:name w:val="c3"/>
    <w:basedOn w:val="a0"/>
    <w:rsid w:val="00FC7FA4"/>
  </w:style>
  <w:style w:type="character" w:styleId="a4">
    <w:name w:val="Strong"/>
    <w:basedOn w:val="a0"/>
    <w:uiPriority w:val="22"/>
    <w:qFormat/>
    <w:rsid w:val="00FC7FA4"/>
    <w:rPr>
      <w:b/>
      <w:bCs/>
    </w:rPr>
  </w:style>
  <w:style w:type="character" w:customStyle="1" w:styleId="c9">
    <w:name w:val="c9"/>
    <w:basedOn w:val="a0"/>
    <w:rsid w:val="00FC7FA4"/>
  </w:style>
  <w:style w:type="character" w:customStyle="1" w:styleId="c5">
    <w:name w:val="c5"/>
    <w:basedOn w:val="a0"/>
    <w:rsid w:val="00FC7FA4"/>
  </w:style>
  <w:style w:type="paragraph" w:styleId="a5">
    <w:name w:val="Normal (Web)"/>
    <w:basedOn w:val="a"/>
    <w:uiPriority w:val="99"/>
    <w:unhideWhenUsed/>
    <w:rsid w:val="00FC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FC7FA4"/>
  </w:style>
  <w:style w:type="character" w:customStyle="1" w:styleId="c3">
    <w:name w:val="c3"/>
    <w:basedOn w:val="a0"/>
    <w:rsid w:val="00FC7FA4"/>
  </w:style>
  <w:style w:type="character" w:styleId="a4">
    <w:name w:val="Strong"/>
    <w:basedOn w:val="a0"/>
    <w:uiPriority w:val="22"/>
    <w:qFormat/>
    <w:rsid w:val="00FC7FA4"/>
    <w:rPr>
      <w:b/>
      <w:bCs/>
    </w:rPr>
  </w:style>
  <w:style w:type="character" w:customStyle="1" w:styleId="c9">
    <w:name w:val="c9"/>
    <w:basedOn w:val="a0"/>
    <w:rsid w:val="00FC7FA4"/>
  </w:style>
  <w:style w:type="character" w:customStyle="1" w:styleId="c5">
    <w:name w:val="c5"/>
    <w:basedOn w:val="a0"/>
    <w:rsid w:val="00FC7FA4"/>
  </w:style>
  <w:style w:type="paragraph" w:styleId="a5">
    <w:name w:val="Normal (Web)"/>
    <w:basedOn w:val="a"/>
    <w:uiPriority w:val="99"/>
    <w:unhideWhenUsed/>
    <w:rsid w:val="00FC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637</Words>
  <Characters>5103</Characters>
  <Application>Microsoft Office Word</Application>
  <DocSecurity>0</DocSecurity>
  <Lines>170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2021-09-19T19:04:00Z</dcterms:created>
  <dcterms:modified xsi:type="dcterms:W3CDTF">2021-09-19T19:54:00Z</dcterms:modified>
</cp:coreProperties>
</file>