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1"/>
          <w:szCs w:val="21"/>
          <w:lang w:eastAsia="ru-RU"/>
        </w:rPr>
      </w:pP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1"/>
          <w:szCs w:val="21"/>
          <w:lang w:eastAsia="ru-RU"/>
        </w:rPr>
      </w:pPr>
      <w:r>
        <w:drawing>
          <wp:inline distT="0" distB="0" distL="0" distR="0">
            <wp:extent cx="5939790" cy="3712210"/>
            <wp:effectExtent l="0" t="0" r="3810" b="2540"/>
            <wp:docPr id="6" name="Рисунок 6" descr="В семье растет 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В семье растет дев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Arial" w:hAnsi="Arial" w:eastAsia="Times New Roman" w:cs="Arial"/>
          <w:b/>
          <w:bCs/>
          <w:color w:val="203864" w:themeColor="accent1" w:themeShade="8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203864" w:themeColor="accent1" w:themeShade="80"/>
          <w:sz w:val="32"/>
          <w:szCs w:val="32"/>
          <w:lang w:eastAsia="ru-RU"/>
        </w:rPr>
        <w:t>Консультация для родителей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b/>
          <w:bCs/>
          <w:color w:val="C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C00000"/>
          <w:sz w:val="32"/>
          <w:szCs w:val="32"/>
          <w:lang w:eastAsia="ru-RU"/>
        </w:rPr>
        <w:t xml:space="preserve">                                «В семье растет дочь»</w:t>
      </w:r>
    </w:p>
    <w:p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                            «Нет такого дружка,                                                      как родная матушка»                                                                       </w:t>
      </w:r>
      <w:r>
        <w:rPr>
          <w:rFonts w:ascii="Arial" w:hAnsi="Arial" w:eastAsia="Times New Roman" w:cs="Arial"/>
          <w:i/>
          <w:iCs/>
          <w:sz w:val="24"/>
          <w:szCs w:val="24"/>
          <w:lang w:eastAsia="ru-RU"/>
        </w:rPr>
        <w:t>(пословица)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Уважаемые мамы, в вашей семье растет дочь. Быть мамой дочки непросто. 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Существует мнение о том, что мальчиков воспитывать труднее, нежели девочек, ведь они, как правило, более самостоятельные, решительные, непослушные. Однако женщина в наше время давно уже не только хранительница домашнего очага и мама, но и профессионал своего дела, успешный руководитель или просто личность, стремящаяся к самореализации. Основы многообразия жизненных ролей ребенка закладываются еще в детстве.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Именно мать оказывает огромное влияние на дочь. Образ матери часто определяет всю жизнь дочери и служит ей примером сознательно или подсознательно. Маме необходимо войти в мир дочери, понять ее жизнь, думы, чаяния.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Cs w:val="28"/>
          <w:lang w:eastAsia="ru-RU"/>
        </w:rPr>
      </w:pPr>
      <w:r>
        <w:rPr>
          <w:rFonts w:ascii="inherit" w:hAnsi="inherit" w:eastAsia="Times New Roman" w:cs="Arial"/>
          <w:b/>
          <w:bCs/>
          <w:i/>
          <w:iCs/>
          <w:color w:val="000000"/>
          <w:szCs w:val="28"/>
          <w:lang w:eastAsia="ru-RU"/>
        </w:rPr>
        <w:t>Как воспитывать девочку?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1. </w:t>
      </w:r>
      <w:r>
        <w:rPr>
          <w:rFonts w:ascii="Arial" w:hAnsi="Arial" w:eastAsia="Times New Roman" w:cs="Arial"/>
          <w:i/>
          <w:iCs/>
          <w:color w:val="1A1A1A"/>
          <w:sz w:val="24"/>
          <w:szCs w:val="24"/>
          <w:lang w:eastAsia="ru-RU"/>
        </w:rPr>
        <w:t>Эмоционально и нежно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Все дети нуждаются в тепле и ласке, но девочки в особенности. Если у мальчиков наступает период, когда они стремятся избежать чрезмерных нежностей со стороны родителей, то девичья ласка и привязанность – это на всю жизнь.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Эмоциональная открытость, взаимное доверие, в первую очередь, с матерью – важнейшее условие будущего благополучия и безопасности дочери, особенно в подростковом возрасте. Это предостережет её от сомнительных компаний в поисках недостающего внимания и понимания.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2. </w:t>
      </w:r>
      <w:r>
        <w:rPr>
          <w:rFonts w:ascii="Arial" w:hAnsi="Arial" w:eastAsia="Times New Roman" w:cs="Arial"/>
          <w:i/>
          <w:iCs/>
          <w:color w:val="1A1A1A"/>
          <w:sz w:val="24"/>
          <w:szCs w:val="24"/>
          <w:lang w:eastAsia="ru-RU"/>
        </w:rPr>
        <w:t>Подавать пример, занимаясь домашним хозяйством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В настоящее время выросло целое поколение девушек, не готовых к элементарным бытовым трудностям: не умеющих готовить, обеспечивать порядок в доме, заботиться о слабых. Во многом это связано с тем, что зачастую в семье только один ребенок. Если это — девочка, то иногда она воспитывается как маленькая принцесса, лишенная каких-либо домашних обязанностей. Однако в самостоятельной жизни такая девушка неминуемо столкнется с бытовыми проблемами, когда станет жить самостоятельно.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В семьях, где взрослые с любовью обустраивают свой быт, используют красивые (не обязательно дорогие) предметы интерьера и посуду, поддерживают порядок и чистоту, вместе ухаживают за растениями, девочка получит самый лучший пример того, как вести хозяйство. Хорошо, если у неё будут свои обязанности по дому, соответствующие возрасту, – например, уход за домашним животным или комнатным растением. Однако помните, что все это должно быть ребенку в радость, и если ваша девочка предпочитает уборке совместный с папой ремонт автомобиля – не препятствуйте ей, навязывая гендерные стереотипы. Всему свое время.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3. </w:t>
      </w:r>
      <w:r>
        <w:rPr>
          <w:rFonts w:ascii="Arial" w:hAnsi="Arial" w:eastAsia="Times New Roman" w:cs="Arial"/>
          <w:i/>
          <w:iCs/>
          <w:color w:val="1A1A1A"/>
          <w:sz w:val="24"/>
          <w:szCs w:val="24"/>
          <w:lang w:eastAsia="ru-RU"/>
        </w:rPr>
        <w:t>Учить уходу за собой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Бережное отношение к себе, потребность быть ухоженной – все это прививается с детства. Опять же, здесь важен пример матери и ее внимание к дочери. Часто мамы стремятся отпускать девочкам волосы, но не учат их ухаживать за ними: расчесывать, заплетать, укладывать, а ведь привычки, заложенные в детстве, остаются на всю жизнь.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4. </w:t>
      </w:r>
      <w:r>
        <w:rPr>
          <w:rFonts w:ascii="Arial" w:hAnsi="Arial" w:eastAsia="Times New Roman" w:cs="Arial"/>
          <w:i/>
          <w:iCs/>
          <w:color w:val="1A1A1A"/>
          <w:sz w:val="24"/>
          <w:szCs w:val="24"/>
          <w:lang w:eastAsia="ru-RU"/>
        </w:rPr>
        <w:t>Поддерживать, укреплять самооценку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Для девочек особенно важна поддержка со стороны взрослого. Они наиболее склонны к сомнениям, волнениям. Ради получения одобрения значимых для себя людей в подростковом возрасте может наблюдаться демонстративное поведение.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Родителям важно поддерживать начинания девочки, помочь найти те области, где бы она чувствовала себя комфортно, хвалить ее. Чтобы снизить зависимость от окружающих, важно постепенно формировать адекватную самооценку, в основе которой – знание своих сильных и слабых сторон.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Обязательно разговаривайте с девочкой о ее внешности: обращайте внимание на её привлекательность — это не сделает дочку менее скромной, но избавит от подростковых комплексов, а родителям даст возможность отследить и откорректировать тот момент, когда у девочки начнутся проблемы с восприятием внешности. В любом случае, ребенок, воспитанный в любви и принятии, всегда более устойчив к влиянию внешней среды.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5. </w:t>
      </w:r>
      <w:r>
        <w:rPr>
          <w:rFonts w:ascii="Arial" w:hAnsi="Arial" w:eastAsia="Times New Roman" w:cs="Arial"/>
          <w:i/>
          <w:iCs/>
          <w:color w:val="1A1A1A"/>
          <w:sz w:val="24"/>
          <w:szCs w:val="24"/>
          <w:lang w:eastAsia="ru-RU"/>
        </w:rPr>
        <w:t>Не давить, предоставлять право выбора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Если мальчики в большей мере способны отстаивать свое мнение и идти наперекор взрослому, то девочки более послушны, на них легче повлиять. Зачастую родители пользуются этим, определяя за девочку ее жизненный путь: с кем дружить, в каких кружках заниматься, затем – какой профессии обучаться и т.д.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Но перед родителями стоит непростая задача: научить девочку делать обдуманный выбор и нести за него ответственность. Конечно, без ошибок на этом пути не обойтись. Но девочка должна знать, что в семье ее примут и поймут, несмотря ни на что. Как этому научить? Через обсуждение альтернатив и возможных последствий, когда последнее слово остается за девочкой.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6. </w:t>
      </w:r>
      <w:r>
        <w:rPr>
          <w:rFonts w:ascii="Arial" w:hAnsi="Arial" w:eastAsia="Times New Roman" w:cs="Arial"/>
          <w:i/>
          <w:iCs/>
          <w:color w:val="1A1A1A"/>
          <w:sz w:val="24"/>
          <w:szCs w:val="24"/>
          <w:lang w:eastAsia="ru-RU"/>
        </w:rPr>
        <w:t>Разговаривать о сложном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Однажды в любой семье наступает момент, когда маме нужно поговорить с девочкой об особенностях ее организма, об отношениях с противоположным полом, о женских заболеваниях — о личном. Конечно, современные подростки подчас разбираются в этих вещах не хуже взрослых, опять же, благодаря интернету и телевидению. Однако качество этой информации оставляет желать лучшего.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Если у девочки есть эмоциональный контакт с матерью, то она придет именно к матери за помощью в решении возникших проблем, если нет, то источники могут самыми разнообразными и зачастую не самыми надежными.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В каждом возрасте следует говорить о своем: в младшем школьном возрасте – о дружбе, верности и предательстве, о том, как держать слово и т.д. В подростковом возрасте добавляются вопросы любви, духовной и физической близости, ответственности, в юношестве – поиск себя — личностный и профессиональный.</w:t>
      </w:r>
    </w:p>
    <w:p>
      <w:p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>И помните, все индивидуально. Наблюдайте за своим ребенком, разговаривайте, задавайте вопросы. Что нужно именно вашей девочке —можете знать только вы.</w:t>
      </w:r>
      <w:bookmarkStart w:id="0" w:name="_GoBack"/>
      <w:bookmarkEnd w:id="0"/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Style w:val="5"/>
          <w:rFonts w:ascii="Arial" w:hAnsi="Arial" w:cs="Arial"/>
          <w:color w:val="111111"/>
          <w:sz w:val="27"/>
          <w:szCs w:val="27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Style w:val="5"/>
          <w:rFonts w:ascii="Arial" w:hAnsi="Arial" w:cs="Arial"/>
          <w:color w:val="111111"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Восемь</w:t>
      </w:r>
      <w:r>
        <w:rPr>
          <w:rFonts w:ascii="Arial" w:hAnsi="Arial" w:cs="Arial"/>
          <w:color w:val="111111"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 основных правил о том, как дочери стать хорошей хозяйкой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I правило. Начинать с прекрасного! Например, с цветов в доме. Пусть это будет заботой дочери с детства. Пусть учится украшать дом букетами живых цветов, составлять композиции из сухих цветов, выращивать комнатные цветы и ухаживать за ними. А потом – цветы на балконе и на клумбе. Пусть учится украшать жизнь цветами везде, где бы она ни жила.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II правило. Учить рукоделию! Каждая мама передает своей дочери все то, </w:t>
      </w:r>
      <w:r>
        <w:rPr>
          <w:rFonts w:ascii="Arial" w:hAnsi="Arial" w:cs="Arial"/>
          <w:color w:val="111111"/>
          <w:sz w:val="24"/>
          <w:szCs w:val="24"/>
          <w:u w:val="single"/>
        </w:rPr>
        <w:t>что умеет сама</w:t>
      </w:r>
      <w:r>
        <w:rPr>
          <w:rFonts w:ascii="Arial" w:hAnsi="Arial" w:cs="Arial"/>
          <w:color w:val="111111"/>
          <w:sz w:val="24"/>
          <w:szCs w:val="24"/>
        </w:rPr>
        <w:t>: шить, вязать, вышивать. Умелые руки обязательно пригодятся дочке в будущем.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III правило. Создавать уют в доме! Чистота, порядок, красивый интерьер, поделки, выполненные своими руками, – все это останется рядом с вашей дочерью, если это есть в вашей </w:t>
      </w:r>
      <w:r>
        <w:rPr>
          <w:rStyle w:val="5"/>
          <w:rFonts w:ascii="Arial" w:hAnsi="Arial" w:cs="Arial"/>
          <w:color w:val="111111"/>
          <w:sz w:val="24"/>
          <w:szCs w:val="24"/>
        </w:rPr>
        <w:t>семье</w:t>
      </w:r>
      <w:r>
        <w:rPr>
          <w:rFonts w:ascii="Arial" w:hAnsi="Arial" w:cs="Arial"/>
          <w:color w:val="111111"/>
          <w:sz w:val="24"/>
          <w:szCs w:val="24"/>
        </w:rPr>
        <w:t>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IV правило. Учить кулинарному искусству! Готовить различные блюда, печь пироги, украшать стол, заботиться об эстетике на кухне, накрывать стол для гостей.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V правило. Начинать с малого и постепенно! Нельзя сразу добиться результатов, не проявляя терпения, мудрости и настойчивости. Только под вашим мудрым руководством, с вашей помощью дочка будет учиться вести, домашнее хозяйство.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VI правило. Поддерживать интерес! Пусть сама придумает новое блюдо, пусть по-своему заварит чай, пусть найдет интересный рецепт в кулинарной книге. Подарите ей красивую тетрадь для записи кулинарных рецептов, помогите начать накапливать информацию, нужную домашней хозяйке. Купите интересные книги и журналы по ведению домашнего хозяйства.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VII правило. Не опускать руки! Если что-то не получилось у дочки – не ругайте и не отчитывайте ее. Помогите ей. Сделайте вместе с нею, ободряя и поддерживая.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VIII правило. Хвалить почаще! Замечайте каждый успех дочери. Радуйтесь вместе с нею. Говорите о том, как значима для вас ее помощь. Рисуйте положительные перспективы жизни.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Особый интерес в настоящее время девочки проявляют</w:t>
      </w:r>
      <w:r>
        <w:rPr>
          <w:rFonts w:ascii="Arial" w:hAnsi="Arial" w:cs="Arial"/>
          <w:color w:val="111111"/>
          <w:sz w:val="24"/>
          <w:szCs w:val="24"/>
        </w:rPr>
        <w:t>: к своему внешнему виду. Проблема внешней привлекательности приобретает для них огромное значение. Это проявление их половой принадлежности. Поэтому мамам очень важно в такой период воспитать у дочек стремление к аккуратности в одежде, к гигиене, хороший вкус, чувство меры. Надо помочь им осознать сущность внешней и внутренней красоты, возбудить стремление быть привлекательной не только внешне, но и через умение общаться с людьми, доброжелательность, чуткость, отзывчивость. Именно в этом – истоки женственности. И это воспитывается, прежде всего, в </w:t>
      </w:r>
      <w:r>
        <w:rPr>
          <w:rStyle w:val="5"/>
          <w:rFonts w:ascii="Arial" w:hAnsi="Arial" w:cs="Arial"/>
          <w:color w:val="111111"/>
          <w:sz w:val="24"/>
          <w:szCs w:val="24"/>
        </w:rPr>
        <w:t>семье</w:t>
      </w:r>
      <w:r>
        <w:rPr>
          <w:rFonts w:ascii="Arial" w:hAnsi="Arial" w:cs="Arial"/>
          <w:color w:val="111111"/>
          <w:sz w:val="24"/>
          <w:szCs w:val="24"/>
        </w:rPr>
        <w:t>, через отношение к другим ее членам. Надо, чтобы девочка проявляла терпимость и деликатность ко всем членам </w:t>
      </w:r>
      <w:r>
        <w:rPr>
          <w:rStyle w:val="5"/>
          <w:rFonts w:ascii="Arial" w:hAnsi="Arial" w:cs="Arial"/>
          <w:color w:val="111111"/>
          <w:sz w:val="24"/>
          <w:szCs w:val="24"/>
        </w:rPr>
        <w:t>семьи</w:t>
      </w:r>
      <w:r>
        <w:rPr>
          <w:rFonts w:ascii="Arial" w:hAnsi="Arial" w:cs="Arial"/>
          <w:color w:val="111111"/>
          <w:sz w:val="24"/>
          <w:szCs w:val="24"/>
        </w:rPr>
        <w:t>, училась понимать их душевное состояние, настроение. Надо развивать способность к сопереживанию! Учите дочек говорить добрые слова в адрес членов </w:t>
      </w:r>
      <w:r>
        <w:rPr>
          <w:rStyle w:val="5"/>
          <w:rFonts w:ascii="Arial" w:hAnsi="Arial" w:cs="Arial"/>
          <w:color w:val="111111"/>
          <w:sz w:val="24"/>
          <w:szCs w:val="24"/>
        </w:rPr>
        <w:t>семьи</w:t>
      </w:r>
      <w:r>
        <w:rPr>
          <w:rFonts w:ascii="Arial" w:hAnsi="Arial" w:cs="Arial"/>
          <w:color w:val="111111"/>
          <w:sz w:val="24"/>
          <w:szCs w:val="24"/>
        </w:rPr>
        <w:t> : бабушки, дедушки, папы, а также подруг. Нам так не хватает этих слов в нашей жизни. А сами вы часто говорите такие слова своим дочкам? Ваша похвала так значима для них. Потренируйтесь! Это будет вашим домашним заданием.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В общении с девочкой должен преобладать спокойный, доброжелательный анализ ситуации или поведения. Следует избегать поучений, отчитываний, нравоучений. К сожалению, в повседневном общении </w:t>
      </w:r>
      <w:r>
        <w:rPr>
          <w:rStyle w:val="5"/>
          <w:rFonts w:ascii="Arial" w:hAnsi="Arial" w:cs="Arial"/>
          <w:color w:val="111111"/>
          <w:sz w:val="24"/>
          <w:szCs w:val="24"/>
        </w:rPr>
        <w:t>родители</w:t>
      </w:r>
      <w:r>
        <w:rPr>
          <w:rFonts w:ascii="Arial" w:hAnsi="Arial" w:cs="Arial"/>
          <w:color w:val="111111"/>
          <w:sz w:val="24"/>
          <w:szCs w:val="24"/>
        </w:rPr>
        <w:t> нередко выступают в роли сурового судьи и гораздо реже выражают готовность поддержать добрым словом или жестом, внимательным выслушиванием, стремлением вникнуть и понять.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00206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2060"/>
          <w:sz w:val="27"/>
          <w:szCs w:val="27"/>
        </w:rPr>
        <w:t>Советы мамам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Обращайтесь с девочками без нравоучений, без упреков.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Не говорите, особенно в присутствии дочери, соседям, друзьям, гостям, приятелям, как хороша ваша </w:t>
      </w:r>
      <w:r>
        <w:rPr>
          <w:rStyle w:val="5"/>
          <w:rFonts w:ascii="Arial" w:hAnsi="Arial" w:cs="Arial"/>
          <w:color w:val="111111"/>
          <w:sz w:val="24"/>
          <w:szCs w:val="24"/>
        </w:rPr>
        <w:t>дочь</w:t>
      </w:r>
      <w:r>
        <w:rPr>
          <w:rFonts w:ascii="Arial" w:hAnsi="Arial" w:cs="Arial"/>
          <w:color w:val="111111"/>
          <w:sz w:val="24"/>
          <w:szCs w:val="24"/>
        </w:rPr>
        <w:t>, не перечисляйте ее достоинств. И, наоборот, </w:t>
      </w:r>
      <w:r>
        <w:rPr>
          <w:rFonts w:ascii="Arial" w:hAnsi="Arial" w:cs="Arial"/>
          <w:i/>
          <w:iCs/>
          <w:color w:val="111111"/>
          <w:sz w:val="24"/>
          <w:szCs w:val="24"/>
        </w:rPr>
        <w:t>«не выплескивайте»</w:t>
      </w:r>
      <w:r>
        <w:rPr>
          <w:rFonts w:ascii="Arial" w:hAnsi="Arial" w:cs="Arial"/>
          <w:color w:val="111111"/>
          <w:sz w:val="24"/>
          <w:szCs w:val="24"/>
        </w:rPr>
        <w:t> молву о недостатках вашей дочери, не судите с соседкой о ее </w:t>
      </w:r>
      <w:r>
        <w:rPr>
          <w:rFonts w:ascii="Arial" w:hAnsi="Arial" w:cs="Arial"/>
          <w:i/>
          <w:iCs/>
          <w:color w:val="111111"/>
          <w:sz w:val="24"/>
          <w:szCs w:val="24"/>
        </w:rPr>
        <w:t>«поведении»</w:t>
      </w:r>
      <w:r>
        <w:rPr>
          <w:rFonts w:ascii="Arial" w:hAnsi="Arial" w:cs="Arial"/>
          <w:color w:val="111111"/>
          <w:sz w:val="24"/>
          <w:szCs w:val="24"/>
        </w:rPr>
        <w:t>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Приучение – это многократное повторение. При этом, повторяя, напоминая, чаще подбадривайте, а не упрекайте.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Умейте помолчать. Иногда молчание – поистине золото, особенно когда речь идет о воспитании девичьей стыдливости, целомудрия, чистоты. Здесь не должно быть места ни грубоватым шуткам, ни насмешкам.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Не кричите! Крик не только показатель вашего бессилия, слабости, но и демонстрация несдержанности, запальчивости. Еще хуже </w:t>
      </w:r>
      <w:r>
        <w:rPr>
          <w:rFonts w:ascii="Arial" w:hAnsi="Arial" w:cs="Arial"/>
          <w:i/>
          <w:iCs/>
          <w:color w:val="111111"/>
          <w:sz w:val="24"/>
          <w:szCs w:val="24"/>
        </w:rPr>
        <w:t>«пилить изо дня в день»</w:t>
      </w:r>
      <w:r>
        <w:rPr>
          <w:rFonts w:ascii="Arial" w:hAnsi="Arial" w:cs="Arial"/>
          <w:color w:val="111111"/>
          <w:sz w:val="24"/>
          <w:szCs w:val="24"/>
        </w:rPr>
        <w:t>, </w:t>
      </w:r>
      <w:r>
        <w:rPr>
          <w:rFonts w:ascii="Arial" w:hAnsi="Arial" w:cs="Arial"/>
          <w:i/>
          <w:iCs/>
          <w:color w:val="111111"/>
          <w:sz w:val="24"/>
          <w:szCs w:val="24"/>
        </w:rPr>
        <w:t>«распекать»</w:t>
      </w:r>
      <w:r>
        <w:rPr>
          <w:rFonts w:ascii="Arial" w:hAnsi="Arial" w:cs="Arial"/>
          <w:color w:val="111111"/>
          <w:sz w:val="24"/>
          <w:szCs w:val="24"/>
        </w:rPr>
        <w:t>. Все это создает такую атмосферу, которая может перейти в отчужденность.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Не отвечайте грубостью на грубость, а покажите превосходство вежливости в общении.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Считайтесь с мнением дочери, советуйтесь с нею. Не бойтесь, </w:t>
      </w:r>
      <w:r>
        <w:rPr>
          <w:rFonts w:ascii="Arial" w:hAnsi="Arial" w:cs="Arial"/>
          <w:color w:val="111111"/>
          <w:sz w:val="24"/>
          <w:szCs w:val="24"/>
          <w:u w:val="single"/>
        </w:rPr>
        <w:t>когда надо сказать</w:t>
      </w:r>
      <w:r>
        <w:rPr>
          <w:rFonts w:ascii="Arial" w:hAnsi="Arial" w:cs="Arial"/>
          <w:color w:val="111111"/>
          <w:sz w:val="24"/>
          <w:szCs w:val="24"/>
        </w:rPr>
        <w:t>: </w:t>
      </w:r>
      <w:r>
        <w:rPr>
          <w:rFonts w:ascii="Arial" w:hAnsi="Arial" w:cs="Arial"/>
          <w:i/>
          <w:iCs/>
          <w:color w:val="111111"/>
          <w:sz w:val="24"/>
          <w:szCs w:val="24"/>
        </w:rPr>
        <w:t>«Извини!»</w:t>
      </w:r>
      <w:r>
        <w:rPr>
          <w:rFonts w:ascii="Arial" w:hAnsi="Arial" w:cs="Arial"/>
          <w:color w:val="111111"/>
          <w:sz w:val="24"/>
          <w:szCs w:val="24"/>
        </w:rPr>
        <w:t>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С взрослеющей дочерью говорите, как со взрослой женщиной.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Подготовила педагог-психолог Г.А. Медведева</w:t>
      </w:r>
    </w:p>
    <w:p>
      <w:pPr>
        <w:shd w:val="clear" w:color="auto" w:fill="FFFFFF"/>
        <w:spacing w:before="100" w:beforeAutospacing="1" w:after="100" w:afterAutospacing="1"/>
        <w:jc w:val="right"/>
        <w:rPr>
          <w:rFonts w:cs="Times New Roman"/>
          <w:sz w:val="22"/>
        </w:rPr>
      </w:pPr>
    </w:p>
    <w:p>
      <w:pPr>
        <w:shd w:val="clear" w:color="auto" w:fill="FFFFFF"/>
        <w:spacing w:before="100" w:beforeAutospacing="1" w:after="100" w:afterAutospacing="1"/>
        <w:jc w:val="right"/>
        <w:rPr>
          <w:rFonts w:cs="Times New Roman"/>
          <w:color w:val="111111"/>
          <w:sz w:val="22"/>
          <w:shd w:val="clear" w:color="auto" w:fill="FFFFFF"/>
        </w:rPr>
      </w:pPr>
      <w:r>
        <w:rPr>
          <w:rFonts w:cs="Times New Roman"/>
          <w:sz w:val="22"/>
        </w:rPr>
        <w:t>Источники:</w:t>
      </w:r>
      <w:r>
        <w:rPr>
          <w:rFonts w:eastAsia="Times New Roman" w:cs="Times New Roman"/>
          <w:color w:val="1A1A1A"/>
          <w:sz w:val="22"/>
          <w:lang w:eastAsia="ru-RU"/>
        </w:rPr>
        <w:t xml:space="preserve"> </w:t>
      </w:r>
      <w:r>
        <w:fldChar w:fldCharType="begin"/>
      </w:r>
      <w:r>
        <w:instrText xml:space="preserve"> HYPERLINK "http://www.ya-roditel.ru" </w:instrText>
      </w:r>
      <w:r>
        <w:fldChar w:fldCharType="separate"/>
      </w:r>
      <w:r>
        <w:rPr>
          <w:rStyle w:val="4"/>
          <w:rFonts w:eastAsia="Times New Roman" w:cs="Times New Roman"/>
          <w:sz w:val="22"/>
          <w:lang w:val="en-US" w:eastAsia="ru-RU"/>
        </w:rPr>
        <w:t>www</w:t>
      </w:r>
      <w:r>
        <w:rPr>
          <w:rStyle w:val="4"/>
          <w:rFonts w:eastAsia="Times New Roman" w:cs="Times New Roman"/>
          <w:sz w:val="22"/>
          <w:lang w:eastAsia="ru-RU"/>
        </w:rPr>
        <w:t>.</w:t>
      </w:r>
      <w:r>
        <w:rPr>
          <w:rStyle w:val="4"/>
          <w:rFonts w:eastAsia="Times New Roman" w:cs="Times New Roman"/>
          <w:sz w:val="22"/>
          <w:lang w:val="en-US" w:eastAsia="ru-RU"/>
        </w:rPr>
        <w:t>ya</w:t>
      </w:r>
      <w:r>
        <w:rPr>
          <w:rStyle w:val="4"/>
          <w:rFonts w:eastAsia="Times New Roman" w:cs="Times New Roman"/>
          <w:sz w:val="22"/>
          <w:lang w:eastAsia="ru-RU"/>
        </w:rPr>
        <w:t>-</w:t>
      </w:r>
      <w:r>
        <w:rPr>
          <w:rStyle w:val="4"/>
          <w:rFonts w:eastAsia="Times New Roman" w:cs="Times New Roman"/>
          <w:sz w:val="22"/>
          <w:lang w:val="en-US" w:eastAsia="ru-RU"/>
        </w:rPr>
        <w:t>roditel</w:t>
      </w:r>
      <w:r>
        <w:rPr>
          <w:rStyle w:val="4"/>
          <w:rFonts w:eastAsia="Times New Roman" w:cs="Times New Roman"/>
          <w:sz w:val="22"/>
          <w:lang w:eastAsia="ru-RU"/>
        </w:rPr>
        <w:t>.</w:t>
      </w:r>
      <w:r>
        <w:rPr>
          <w:rStyle w:val="4"/>
          <w:rFonts w:eastAsia="Times New Roman" w:cs="Times New Roman"/>
          <w:sz w:val="22"/>
          <w:lang w:val="en-US" w:eastAsia="ru-RU"/>
        </w:rPr>
        <w:t>ru</w:t>
      </w:r>
      <w:r>
        <w:rPr>
          <w:rStyle w:val="4"/>
          <w:rFonts w:eastAsia="Times New Roman" w:cs="Times New Roman"/>
          <w:sz w:val="22"/>
          <w:lang w:val="en-US" w:eastAsia="ru-RU"/>
        </w:rPr>
        <w:fldChar w:fldCharType="end"/>
      </w:r>
      <w:r>
        <w:rPr>
          <w:rFonts w:eastAsia="Times New Roman" w:cs="Times New Roman"/>
          <w:color w:val="1A1A1A"/>
          <w:sz w:val="22"/>
          <w:lang w:eastAsia="ru-RU"/>
        </w:rPr>
        <w:t xml:space="preserve"> </w:t>
      </w:r>
      <w:r>
        <w:rPr>
          <w:rFonts w:eastAsia="Times New Roman" w:cs="Times New Roman"/>
          <w:i/>
          <w:iCs/>
          <w:color w:val="1A1A1A"/>
          <w:sz w:val="22"/>
          <w:lang w:eastAsia="ru-RU"/>
        </w:rPr>
        <w:t xml:space="preserve">Маргарита Логвинова;                                                                         </w:t>
      </w:r>
      <w:r>
        <w:fldChar w:fldCharType="begin"/>
      </w:r>
      <w:r>
        <w:instrText xml:space="preserve"> HYPERLINK "http://www.maam.ru" </w:instrText>
      </w:r>
      <w:r>
        <w:fldChar w:fldCharType="separate"/>
      </w:r>
      <w:r>
        <w:rPr>
          <w:rStyle w:val="4"/>
          <w:rFonts w:cs="Times New Roman"/>
          <w:sz w:val="22"/>
          <w:lang w:val="en-US"/>
        </w:rPr>
        <w:t>www</w:t>
      </w:r>
      <w:r>
        <w:rPr>
          <w:rStyle w:val="4"/>
          <w:rFonts w:cs="Times New Roman"/>
          <w:sz w:val="22"/>
        </w:rPr>
        <w:t>.</w:t>
      </w:r>
      <w:r>
        <w:rPr>
          <w:rStyle w:val="4"/>
          <w:rFonts w:cs="Times New Roman"/>
          <w:sz w:val="22"/>
          <w:lang w:val="en-US"/>
        </w:rPr>
        <w:t>maam</w:t>
      </w:r>
      <w:r>
        <w:rPr>
          <w:rStyle w:val="4"/>
          <w:rFonts w:cs="Times New Roman"/>
          <w:sz w:val="22"/>
        </w:rPr>
        <w:t>.</w:t>
      </w:r>
      <w:r>
        <w:rPr>
          <w:rStyle w:val="4"/>
          <w:rFonts w:cs="Times New Roman"/>
          <w:sz w:val="22"/>
          <w:lang w:val="en-US"/>
        </w:rPr>
        <w:t>ru</w:t>
      </w:r>
      <w:r>
        <w:rPr>
          <w:rStyle w:val="4"/>
          <w:rFonts w:cs="Times New Roman"/>
          <w:sz w:val="22"/>
          <w:lang w:val="en-US"/>
        </w:rPr>
        <w:fldChar w:fldCharType="end"/>
      </w:r>
      <w:r>
        <w:rPr>
          <w:rFonts w:cs="Times New Roman"/>
          <w:sz w:val="22"/>
        </w:rPr>
        <w:t xml:space="preserve"> </w:t>
      </w:r>
      <w:r>
        <w:rPr>
          <w:rFonts w:cs="Times New Roman"/>
          <w:color w:val="111111"/>
          <w:sz w:val="22"/>
          <w:shd w:val="clear" w:color="auto" w:fill="FFFFFF"/>
        </w:rPr>
        <w:t>Файзуллина Л. Г., отдел по научно-методической работе;                                             ГУ Центр «Семья» г Реутов.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D7"/>
    <w:rsid w:val="00152841"/>
    <w:rsid w:val="00293DE1"/>
    <w:rsid w:val="00456C0C"/>
    <w:rsid w:val="004B088A"/>
    <w:rsid w:val="00531AB0"/>
    <w:rsid w:val="006B06D7"/>
    <w:rsid w:val="006C0B77"/>
    <w:rsid w:val="007A3142"/>
    <w:rsid w:val="008242FF"/>
    <w:rsid w:val="00870751"/>
    <w:rsid w:val="00922C48"/>
    <w:rsid w:val="00935183"/>
    <w:rsid w:val="009434BE"/>
    <w:rsid w:val="00B76537"/>
    <w:rsid w:val="00B915B7"/>
    <w:rsid w:val="00DC6558"/>
    <w:rsid w:val="00EA59DF"/>
    <w:rsid w:val="00EE4070"/>
    <w:rsid w:val="00F12C76"/>
    <w:rsid w:val="00F35005"/>
    <w:rsid w:val="0A3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1564</Words>
  <Characters>8919</Characters>
  <Lines>74</Lines>
  <Paragraphs>20</Paragraphs>
  <TotalTime>42</TotalTime>
  <ScaleCrop>false</ScaleCrop>
  <LinksUpToDate>false</LinksUpToDate>
  <CharactersWithSpaces>10463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2023-02-20T10:19:00Z</dcterms:created>
  <dc:creator>Пользователь</dc:creator>
  <cp:lastModifiedBy>NNNN</cp:lastModifiedBy>
  <dcterms:modified xsi:type="dcterms:W3CDTF">2023-03-09T10:15:36Z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5437E33E9FF34E94B94434C24BA18BD1</vt:lpwstr>
  </property>
</Properties>
</file>